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277" w:rsidRDefault="00E37277" w:rsidP="00841B96">
      <w:pPr>
        <w:keepNext/>
        <w:spacing w:after="0" w:line="240" w:lineRule="auto"/>
        <w:ind w:left="4536"/>
        <w:jc w:val="center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08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№1</w:t>
      </w:r>
    </w:p>
    <w:p w:rsidR="002608CA" w:rsidRPr="002608CA" w:rsidRDefault="002608CA" w:rsidP="00841B96">
      <w:pPr>
        <w:keepNext/>
        <w:spacing w:after="0" w:line="240" w:lineRule="auto"/>
        <w:ind w:left="4536"/>
        <w:jc w:val="center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37277" w:rsidRPr="002608CA" w:rsidRDefault="00E37277" w:rsidP="00841B96">
      <w:pPr>
        <w:keepNext/>
        <w:spacing w:after="0" w:line="240" w:lineRule="auto"/>
        <w:ind w:left="4536"/>
        <w:jc w:val="center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08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УТВЕРЖДЕНО </w:t>
      </w:r>
    </w:p>
    <w:p w:rsidR="00E37277" w:rsidRPr="002608CA" w:rsidRDefault="00E37277" w:rsidP="00841B96">
      <w:pPr>
        <w:keepNext/>
        <w:spacing w:after="0" w:line="240" w:lineRule="auto"/>
        <w:ind w:left="4536"/>
        <w:jc w:val="center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08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постановлением Территориальной избирательной комиссии </w:t>
      </w:r>
    </w:p>
    <w:p w:rsidR="00E37277" w:rsidRPr="002608CA" w:rsidRDefault="00E37277" w:rsidP="00841B96">
      <w:pPr>
        <w:keepNext/>
        <w:spacing w:after="0" w:line="240" w:lineRule="auto"/>
        <w:ind w:left="4536"/>
        <w:jc w:val="center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08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Кагальницкого района Ростовской области </w:t>
      </w:r>
    </w:p>
    <w:p w:rsidR="00E37277" w:rsidRPr="00E37277" w:rsidRDefault="00E37277" w:rsidP="00841B96">
      <w:pPr>
        <w:keepNext/>
        <w:spacing w:after="0" w:line="240" w:lineRule="auto"/>
        <w:ind w:left="4536"/>
        <w:jc w:val="center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08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E71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41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</w:t>
      </w:r>
      <w:r w:rsidR="002608CA" w:rsidRPr="002608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 w:rsidR="00E71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2608CA" w:rsidRPr="002608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2608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</w:t>
      </w:r>
      <w:r w:rsidR="00E71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2608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№ </w:t>
      </w:r>
      <w:r w:rsidR="00841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8-9</w:t>
      </w:r>
    </w:p>
    <w:p w:rsidR="00E46EFA" w:rsidRDefault="00E46EFA" w:rsidP="00841B96">
      <w:pPr>
        <w:keepNext/>
        <w:spacing w:after="0" w:line="240" w:lineRule="auto"/>
        <w:ind w:left="4536" w:firstLine="5387"/>
        <w:jc w:val="center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6EFA" w:rsidRDefault="00E46EFA" w:rsidP="0069507E">
      <w:pPr>
        <w:keepNext/>
        <w:spacing w:after="0" w:line="240" w:lineRule="auto"/>
        <w:ind w:firstLine="5387"/>
        <w:jc w:val="center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5B7C" w:rsidRPr="007E1283" w:rsidRDefault="00F95B7C" w:rsidP="00841B96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1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</w:t>
      </w:r>
    </w:p>
    <w:p w:rsidR="009F1BD0" w:rsidRPr="00BC56D6" w:rsidRDefault="00F95B7C" w:rsidP="00841B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1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Рабочей группе </w:t>
      </w:r>
      <w:r w:rsidR="005A38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</w:t>
      </w:r>
      <w:r w:rsidR="009F1BD0" w:rsidRPr="00BC56D6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</w:p>
    <w:p w:rsidR="009F1BD0" w:rsidRPr="00BC56D6" w:rsidRDefault="009F1BD0" w:rsidP="00841B9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56D6">
        <w:rPr>
          <w:rFonts w:ascii="Times New Roman" w:hAnsi="Times New Roman" w:cs="Times New Roman"/>
          <w:sz w:val="28"/>
          <w:szCs w:val="28"/>
        </w:rPr>
        <w:t>Кагальницкого района Ростовской области</w:t>
      </w:r>
    </w:p>
    <w:p w:rsidR="00841B96" w:rsidRDefault="00F95B7C" w:rsidP="00841B96">
      <w:pPr>
        <w:tabs>
          <w:tab w:val="left" w:pos="513"/>
          <w:tab w:val="left" w:pos="684"/>
          <w:tab w:val="left" w:pos="912"/>
          <w:tab w:val="left" w:pos="1083"/>
          <w:tab w:val="left" w:pos="1368"/>
          <w:tab w:val="left" w:pos="1653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1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proofErr w:type="gramStart"/>
      <w:r w:rsidRPr="007E1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контролю за</w:t>
      </w:r>
      <w:proofErr w:type="gramEnd"/>
      <w:r w:rsidRPr="007E1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соблюдением установленного порядка проведения предвыборной агитации в период подготовки и проведения выборов </w:t>
      </w:r>
      <w:r w:rsidR="00E712B2" w:rsidRPr="00E712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депутатов Государственной Думы Федерального Собрания </w:t>
      </w:r>
    </w:p>
    <w:p w:rsidR="00E712B2" w:rsidRPr="00E712B2" w:rsidRDefault="00E712B2" w:rsidP="00841B96">
      <w:pPr>
        <w:tabs>
          <w:tab w:val="left" w:pos="513"/>
          <w:tab w:val="left" w:pos="684"/>
          <w:tab w:val="left" w:pos="912"/>
          <w:tab w:val="left" w:pos="1083"/>
          <w:tab w:val="left" w:pos="1368"/>
          <w:tab w:val="left" w:pos="1653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12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Российской Федерации девятого созыва</w:t>
      </w:r>
    </w:p>
    <w:p w:rsidR="00F95B7C" w:rsidRPr="007E1283" w:rsidRDefault="00F95B7C" w:rsidP="006950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4574C" w:rsidRPr="007E1283" w:rsidRDefault="0014574C" w:rsidP="006950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1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 Общие положения</w:t>
      </w:r>
    </w:p>
    <w:p w:rsidR="0014574C" w:rsidRPr="007E1283" w:rsidRDefault="0014574C" w:rsidP="006950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712B2" w:rsidRPr="007E1283" w:rsidRDefault="0014574C" w:rsidP="00841B96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95B7C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Настоящее Положение определяет порядок и формы деятельности Рабочей группы 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9F1BD0" w:rsidRPr="00BC56D6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 Кагальницкого района Ростовской области</w:t>
      </w:r>
      <w:r w:rsidR="009F1BD0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F95B7C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gramStart"/>
      <w:r w:rsidR="00F95B7C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="00F95B7C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установленного порядка проведения предвыборной агитации в период подготовки и проведения выборов</w:t>
      </w:r>
      <w:r w:rsidR="00E712B2" w:rsidRPr="00E71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12B2" w:rsidRPr="00E24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Думы Федерального Собрания Российской Федерации девятого созыва </w:t>
      </w:r>
      <w:r w:rsidR="00E712B2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Рабочая группа).</w:t>
      </w:r>
    </w:p>
    <w:p w:rsidR="00E712B2" w:rsidRPr="007E1283" w:rsidRDefault="00E712B2" w:rsidP="00841B96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 Рабочая группа образуется при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ерриториальной</w:t>
      </w:r>
      <w:proofErr w:type="gramEnd"/>
      <w:r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Кагальницкого района Ростовской области </w:t>
      </w:r>
      <w:r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ТИК) для обеспечения взаимодействия ТИК с Избирательной комиссией Ростовской области при осуществлении контроля за соблюдением установленного порядка проведения предвыборной агитации в период подготовки и проведения </w:t>
      </w:r>
      <w:proofErr w:type="gramStart"/>
      <w:r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выборов </w:t>
      </w:r>
      <w:r w:rsidRPr="00E243B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Государственной Думы Федерального Собрания Российской Федерации девятого созыва</w:t>
      </w:r>
      <w:proofErr w:type="gramEnd"/>
      <w:r w:rsidRPr="00E24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других задач, предусмотренных настоящим Положением</w:t>
      </w:r>
      <w:r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12B2" w:rsidRPr="007E1283" w:rsidRDefault="00E712B2" w:rsidP="00841B96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1.3. </w:t>
      </w:r>
      <w:proofErr w:type="gramStart"/>
      <w:r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деятельности Рабочая группа руководствуется Конституцией Российской Федерации, Федеральны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законом от 22.02.2014 № 20</w:t>
      </w:r>
      <w:r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«</w:t>
      </w:r>
      <w:r w:rsidRPr="00E243B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выборах депутатов Государственной Думы Федерального Собрания Российской Федерации</w:t>
      </w:r>
      <w:r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 Российской Федерации от</w:t>
      </w:r>
      <w:r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27.12.199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№</w:t>
      </w:r>
      <w:r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2124-1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средствах массовой 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федеральными </w:t>
      </w:r>
      <w:r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законами, правовыми актами Центральной избирательной комиссии Российской Федерации, Избирательной комиссии Ростовской области, а также настоящим Положением.</w:t>
      </w:r>
      <w:proofErr w:type="gramEnd"/>
    </w:p>
    <w:p w:rsidR="00E712B2" w:rsidRPr="007E1283" w:rsidRDefault="00E712B2" w:rsidP="00841B96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 В состав Рабочей группы входят заместитель председателя ТИК, член ТИК с правом решающего голоса, системный администратор территориального </w:t>
      </w:r>
      <w:proofErr w:type="gramStart"/>
      <w:r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средств автоматизации сектора эксплуатации</w:t>
      </w:r>
      <w:proofErr w:type="gramEnd"/>
      <w:r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ГАС «Выборы», представитель местной администрации (исполнительно-распорядительного органа муниципального образования) (по согласованию), сотрудник </w:t>
      </w:r>
      <w:r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территориального органа внутренних дел (по согласованию). </w:t>
      </w:r>
      <w:r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состав Рабочей группы могут по согласованию входить иные лица.</w:t>
      </w:r>
    </w:p>
    <w:p w:rsidR="00E712B2" w:rsidRPr="007E1283" w:rsidRDefault="00E712B2" w:rsidP="00841B96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 Состав Рабочей группы утверждается постановлением ТИК. Руководитель, заместитель руководителя Рабочей группы назначаются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числа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</w:t>
      </w:r>
      <w:r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ТИК</w:t>
      </w:r>
      <w:r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12B2" w:rsidRPr="007E1283" w:rsidRDefault="00E712B2" w:rsidP="00E712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2B2" w:rsidRDefault="00E712B2" w:rsidP="00E712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95B7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Вопросы, входящие в</w:t>
      </w:r>
      <w:r w:rsidRPr="00F9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компетенцию Рабочей группы</w:t>
      </w:r>
    </w:p>
    <w:p w:rsidR="00E712B2" w:rsidRPr="00F95B7C" w:rsidRDefault="00E712B2" w:rsidP="00E712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2B2" w:rsidRDefault="00E712B2" w:rsidP="00841B96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компетенцию Рабочей группы входит</w:t>
      </w:r>
      <w:r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712B2" w:rsidRDefault="00E712B2" w:rsidP="00841B96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2.1.1. А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нализ законности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распространения, обнародования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агитационных 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через средства массовой информации, сеть «Интернет» (сайты, социальные сети,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мессенджеры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т.п.).</w:t>
      </w:r>
    </w:p>
    <w:p w:rsidR="00E712B2" w:rsidRPr="00B04DA1" w:rsidRDefault="00E712B2" w:rsidP="00841B96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2.1.2. 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Сравнение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печатных агитационных 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аудиовизуальных агитационных материалов, иных агитационных материалов, распространяемых на соответствующей территории, с образцами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агитационных материалов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представленными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политическими партиями, 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кандидатами в Избирательную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комиссию 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Ростовской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сопоставления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с агитационными материалами, размещенными в 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информационно-поисков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«Чистый Дон»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Избирательной комиссии Ростовской области.</w:t>
      </w:r>
      <w:proofErr w:type="gramEnd"/>
    </w:p>
    <w:p w:rsidR="00E712B2" w:rsidRDefault="00E712B2" w:rsidP="00841B96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2.1.3. Н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езамедлительное направление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агитационных материалов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распространяемых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обнародуемых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нарушениями требований федерального законодательства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контрольно-ревизионный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Ростовской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виде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712B2" w:rsidRDefault="00E712B2" w:rsidP="00841B96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2.1.4. Р</w:t>
      </w:r>
      <w:r w:rsidRPr="00713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ассмотрение вопросов, касающихся публикаций результатов опросов общественного мнения, связанных с выборами </w:t>
      </w:r>
      <w:proofErr w:type="gramStart"/>
      <w:r w:rsidRPr="00E243B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Государственной Думы Федерального Собрания Российской Федерации девятого созыва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712B2" w:rsidRPr="00511289" w:rsidRDefault="00E712B2" w:rsidP="00841B96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2.1.5. Е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>жедневный сбор информации о формах и методах проведения предвыборной агитаци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соответствующей территории (на</w:t>
      </w:r>
      <w:r>
        <w:rPr>
          <w:rFonts w:ascii="Times New Roman" w:hAnsi="Times New Roman" w:cs="Times New Roman"/>
          <w:sz w:val="28"/>
          <w:szCs w:val="28"/>
        </w:rPr>
        <w:t xml:space="preserve"> каналах организаций телерадиовещания, в периодических печатных изданиях </w:t>
      </w:r>
      <w:r>
        <w:rPr>
          <w:rFonts w:ascii="Times New Roman" w:hAnsi="Times New Roman" w:cs="Times New Roman"/>
          <w:sz w:val="28"/>
          <w:szCs w:val="28"/>
        </w:rPr>
        <w:br/>
        <w:t xml:space="preserve">и сетевых изданиях, о проведении агитационных публичных мероприятий, </w:t>
      </w:r>
      <w:r>
        <w:rPr>
          <w:rFonts w:ascii="Times New Roman" w:hAnsi="Times New Roman" w:cs="Times New Roman"/>
          <w:sz w:val="28"/>
          <w:szCs w:val="28"/>
        </w:rPr>
        <w:br/>
        <w:t>об изготовлении и распространении, в том числе в информационно-телекоммуникационных сетях, включая сеть «Интернет», печатных, аудиовизуальных и других агитационных 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712B2" w:rsidRPr="00B04DA1" w:rsidRDefault="00E712B2" w:rsidP="00841B96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2.1.6. П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одготовка обобщенной информации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 предвыборной агитации.</w:t>
      </w:r>
    </w:p>
    <w:p w:rsidR="00E712B2" w:rsidRDefault="00E712B2" w:rsidP="00841B96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2.1.7. </w:t>
      </w:r>
      <w:r w:rsidRPr="00CF5E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на заседаниях Рабочей группы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жалоб, заявлений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иных 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ТИК, 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соблюдения установленного порядка информирования избирателей, </w:t>
      </w:r>
      <w:r w:rsidRPr="00BA14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законности проведения предвыборной агитации на соответствующей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необходимости).</w:t>
      </w:r>
    </w:p>
    <w:p w:rsidR="00E712B2" w:rsidRDefault="00E712B2" w:rsidP="00841B96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2.1.8. П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авление в контрольно-ревизионный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Ростовской области копий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рассматриваемым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местах жалобам, заявлениям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обращениям, касающим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соблюдения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установленного 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информирования избирателей, 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роведения предвыборной агитации.</w:t>
      </w:r>
    </w:p>
    <w:p w:rsidR="00E712B2" w:rsidRPr="00B04DA1" w:rsidRDefault="00E712B2" w:rsidP="00841B96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2.1.9. </w:t>
      </w:r>
      <w:r w:rsidRPr="005401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направление ответов на обращения, рассмотренные на заседаниях Рабочей группы, представлений (писем) о пресечении противоправной агитационной деятельности и привлечении виновных лиц к ответственности, установленной законодательством Российской Федерации. Подготовленные ответы, представления (письма) направляются за подписью руководителя Рабочей группы (председательствующего на заседании Рабочей группы).</w:t>
      </w:r>
    </w:p>
    <w:p w:rsidR="00E712B2" w:rsidRDefault="00E712B2" w:rsidP="00841B96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2.1.10. Уведомление контрольно-ревизионного отдела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Ростовской области о мерах реагирования на нарушения избирательного законодательства, допущенные 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информировании избирателей, 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 предвыборной агитации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12B2" w:rsidRDefault="00E712B2" w:rsidP="00841B96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2.1.11. Рассмотрение во взаимодействии с контрольно-ревизионным отделом Избирательной комиссии Ростовской области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жалоб, заявлений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5240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иных</w:t>
      </w:r>
      <w:r w:rsidRPr="0015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</w:t>
      </w:r>
      <w:r w:rsidRPr="00713F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установленного порядка информирования избирателей,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предвыборной агитации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соответствующей территории, 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поступающих в Избирательн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 комиссию Ростовской области.</w:t>
      </w:r>
    </w:p>
    <w:p w:rsidR="00E712B2" w:rsidRDefault="00E712B2" w:rsidP="00841B96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2.1.12.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выделением органами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по предложению ТИК специальных мест для размещения печатных агитационных материалов на территории каждого избирательного участка, подготовка перечня специальных мест для доведения до сведения кандидатов, политических партий. </w:t>
      </w:r>
    </w:p>
    <w:p w:rsidR="00E712B2" w:rsidRDefault="00E712B2" w:rsidP="00E712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2B2" w:rsidRPr="007E1283" w:rsidRDefault="00E712B2" w:rsidP="00E712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Порядок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заседаний</w:t>
      </w:r>
      <w:r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</w:t>
      </w:r>
    </w:p>
    <w:p w:rsidR="00E712B2" w:rsidRPr="007E1283" w:rsidRDefault="00E712B2" w:rsidP="00E712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2B2" w:rsidRPr="00475CF3" w:rsidRDefault="00E712B2" w:rsidP="00841B96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 Заседание Рабочей группы созывает руководитель Рабочей группы (в случае его отсутствия – заместитель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уководителя Рабочей группы</w:t>
      </w:r>
      <w:r w:rsidRP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). Заседание Рабочей группы созывается по мере необходимости.</w:t>
      </w:r>
    </w:p>
    <w:p w:rsidR="00E712B2" w:rsidRPr="00475CF3" w:rsidRDefault="00E712B2" w:rsidP="00841B96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.2.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вопросов на заседаниях</w:t>
      </w:r>
      <w:r w:rsidRP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осуществляется коллегиально, </w:t>
      </w:r>
      <w:r w:rsidRP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открытого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обсуждения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основывается на принципах объективности, достоверности, оперативности.</w:t>
      </w:r>
    </w:p>
    <w:p w:rsidR="00E712B2" w:rsidRPr="00475CF3" w:rsidRDefault="00E712B2" w:rsidP="00841B96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.3. Заседание Рабочей группы является правомочным, если на нем присутствует более половины от установленного числа членов Рабочей группы.</w:t>
      </w:r>
    </w:p>
    <w:p w:rsidR="00E712B2" w:rsidRDefault="00E712B2" w:rsidP="00841B96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.4. В случае</w:t>
      </w:r>
      <w:proofErr w:type="gramStart"/>
      <w:r w:rsidRP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член Рабочей группы не имеет возможности присутствовать на заседании Рабочей группы, он обязан заблаговременно известить об этом руководителя</w:t>
      </w:r>
      <w:r w:rsidRPr="003D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 с указанием причины.</w:t>
      </w:r>
    </w:p>
    <w:p w:rsidR="00E712B2" w:rsidRDefault="00E712B2" w:rsidP="00841B96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3.5. </w:t>
      </w:r>
      <w:r w:rsidRPr="00896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Рабочей группы вправе высказывать мнения, задавать вопросы, касающиеся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 рассмотрения</w:t>
      </w:r>
      <w:r w:rsidRPr="00896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вносить предложения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6E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вопросам, отнесенным к компетенции Рабочей группы, предлагать проведение по ним голосования.</w:t>
      </w:r>
    </w:p>
    <w:p w:rsidR="00E712B2" w:rsidRDefault="00E712B2" w:rsidP="00841B96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3.6. </w:t>
      </w:r>
      <w:r w:rsidRPr="00896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необходимости руководитель Рабочей группы приглашает на заседание специалистов или экспертов для дачи пояснений и заключений по вопросам, возникающим в процессе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вопроса.</w:t>
      </w:r>
    </w:p>
    <w:p w:rsidR="00E712B2" w:rsidRDefault="00E712B2" w:rsidP="00841B96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Мнения специалистов и экспертов принимаются Рабочей группой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6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сведению, но не являются обязательными для вынесения окончательного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Pr="00896E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12B2" w:rsidRDefault="00E712B2" w:rsidP="00841B96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3.7. </w:t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заседании Рабочей группы вправе принимать участие заявители, лица, чьи (чье) действия (бездействие) явились (явилось) основанием для вынесения вопроса на рассмотрение Рабочей группы, а также лица, уполномоченные представлять их интересы, и иные заинтересованные лица. Полномочия представителя заявителя и иных заинтересованных лиц должны быть оформлены в установленном законом порядке. Для рассмотрения выносимых на заседание Рабочей группы вопросов могут приглашаться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доверенные лица кандидатов, политической партии, </w:t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представители избирательных комиссий, организаций, осуществляющих выпуск средств массовой информации, органов местного самоуправления, специалисты, эксперты и иные лица. Список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приглашенных</w:t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 составляется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подписывается руководителем Рабочей группы либо его заместителем накануне очередного заседания.</w:t>
      </w:r>
    </w:p>
    <w:p w:rsidR="00E712B2" w:rsidRPr="00484596" w:rsidRDefault="00E712B2" w:rsidP="00841B96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3.8. </w:t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Рабочей группы дает поручения, касающиеся подготовки материалов к заседанию Рабочей группы, оповещения ее членов и приглашенных лиц о времени и месте заседания Рабочей группы, организует делопроизводство в Рабочей группе, председательствует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ее заседаниях.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отсутствия руководителя Рабочей группы его обязанности исполняет заместитель руководителя Рабочей группы.</w:t>
      </w:r>
    </w:p>
    <w:p w:rsidR="00E712B2" w:rsidRPr="00484596" w:rsidRDefault="00E712B2" w:rsidP="00841B96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3.9. </w:t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выступлений на заседаниях Рабочей группы устанавливается председательствующим по согласованию с докладчиками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содокладчиками и не должна превышать: для доклада – десяти минут, содоклада – пяти минут, иных выступлений – трех минут, для справок, оглашения информации, обращений – двух минут, заключительного слова докладчика – трех минут.</w:t>
      </w:r>
    </w:p>
    <w:p w:rsidR="00E712B2" w:rsidRPr="00484596" w:rsidRDefault="00E712B2" w:rsidP="00841B96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3.10</w:t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ТИК</w:t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 и иные документы рассматриваются на заседаниях Рабочей группы по поручению председателя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ТИК</w:t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 его отсутствие – заместителя председателя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ТИК</w:t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секретаря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ТИК</w:t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12B2" w:rsidRPr="00484596" w:rsidRDefault="00E712B2" w:rsidP="00841B96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к заседаниям Рабочей группы ведется 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поручениями руководителя Рабоч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 группы членом Р</w:t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абочей группы, ответственным за подготовку конкретного вопроса, а также другими членами Рабочей группы,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членами ТИК</w:t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членами </w:t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участковых</w:t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избирательны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привлекаемыми специалистами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экспертами</w:t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 заседанию Рабочей группы готовятся документы, необходимые для рассмотрения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</w:t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проект решения Рабочей группы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рассматриваемому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вопросу</w:t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 необходимых случаях – заключения специалистов.</w:t>
      </w:r>
    </w:p>
    <w:p w:rsidR="00E712B2" w:rsidRPr="00484596" w:rsidRDefault="00E712B2" w:rsidP="00841B96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3.11. </w:t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рассмотрения обращений, поступающих в Рабочую группу, определяется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законодательством о выборах.</w:t>
      </w:r>
    </w:p>
    <w:p w:rsidR="00E712B2" w:rsidRPr="00484596" w:rsidRDefault="00E712B2" w:rsidP="00841B96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3.12. </w:t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Рабочей группы ведется протокол, а при необходимости – аудиозапись. Протокол заседания Рабочей группы ведет секретарь заседания, назначаемый председательствующим на заседании Рабочей группы из числ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членов. В протоколе указываются: дата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повестка дня заседания Рабочей группы, присутствующие на заседании (члены Рабочей группы, заинтересованные стороны или их представители, другие приглашенные на заседание, выступившие при обсуждении вопросов повестки дня), внесенные предложения, результаты голосования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внесенным предложениям, а также итоговое решение Рабочей группы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результаты голосования по этому решению. Протокол подписывают председательствующий на заседании Рабочей группы и секретарь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заседания</w:t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12B2" w:rsidRPr="00484596" w:rsidRDefault="00E712B2" w:rsidP="00841B96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3.13. 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обращений (иных вопросов)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группы принимается соответствующее решение</w:t>
      </w:r>
      <w:r w:rsidRPr="00C36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 направлении ответа заявителю, об обращении</w:t>
      </w:r>
      <w:r w:rsidRPr="008D2A66">
        <w:t xml:space="preserve"> </w:t>
      </w:r>
      <w:r>
        <w:br/>
      </w:r>
      <w:r w:rsidRPr="008D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правоохранительные органы, суд, федеральный орган по контролю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D2A66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надзору в сфере средств массовой информации, массовых коммуникаций, информационных технологий и связи с представлением о пресечении противоправной агитационной деятельности, об изъятии незаконных агитационных материалов и о привлечении организации телерадиовещания, редакции</w:t>
      </w:r>
      <w:proofErr w:type="gramEnd"/>
      <w:r w:rsidRPr="008D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периодического печатного издания, редакции сетевого издания,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D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должностных лиц, а также иных лиц к ответственности 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D2A66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законодательс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твом Российской Федерации, иное решение), которое </w:t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подписывается руководителем Рабочей группы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(председательствующим на заседании Рабочей группы) </w:t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секретарем заседания.</w:t>
      </w:r>
    </w:p>
    <w:p w:rsidR="00E712B2" w:rsidRPr="00484596" w:rsidRDefault="00E712B2" w:rsidP="00841B96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3.14. </w:t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Рабочей группы принимается большинством голосов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числа присутствующих на заседании членов Рабочей группы открытым голосованием. В случае равенства голосов «за» и «против» голос председательствующего на заседании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бочей группы является решающим.</w:t>
      </w:r>
    </w:p>
    <w:p w:rsidR="00E712B2" w:rsidRDefault="00E712B2" w:rsidP="00841B96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3.15. </w:t>
      </w:r>
      <w:r w:rsidRPr="001A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случаях, установленных законом, решение Рабочей группы, а при необходимости и соответствующий проект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ТИК</w:t>
      </w:r>
      <w:r w:rsidRPr="001A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выносятся на заседание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ТИК</w:t>
      </w:r>
      <w:r w:rsidRPr="001A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порядке. С докладом по этому вопросу выступает руководитель Рабочей группы или иной член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ТИК</w:t>
      </w:r>
      <w:r w:rsidRPr="001A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голоса.</w:t>
      </w:r>
    </w:p>
    <w:p w:rsidR="008D2A66" w:rsidRPr="00484596" w:rsidRDefault="00E712B2" w:rsidP="00841B96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3.16. Протоколы, решения и другие документы, касающиеся деятельности Рабочей группы, </w:t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подлежат хранению в порядке, установленном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инструкцией по делопроизводству в ТИК</w:t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sectPr w:rsidR="008D2A66" w:rsidRPr="00484596" w:rsidSect="00841B96">
      <w:headerReference w:type="default" r:id="rId8"/>
      <w:pgSz w:w="11906" w:h="16838"/>
      <w:pgMar w:top="964" w:right="851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14A" w:rsidRDefault="002A614A" w:rsidP="00F95B7C">
      <w:pPr>
        <w:spacing w:after="0" w:line="240" w:lineRule="auto"/>
      </w:pPr>
      <w:r>
        <w:separator/>
      </w:r>
    </w:p>
  </w:endnote>
  <w:endnote w:type="continuationSeparator" w:id="0">
    <w:p w:rsidR="002A614A" w:rsidRDefault="002A614A" w:rsidP="00F95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14A" w:rsidRDefault="002A614A" w:rsidP="00F95B7C">
      <w:pPr>
        <w:spacing w:after="0" w:line="240" w:lineRule="auto"/>
      </w:pPr>
      <w:r>
        <w:separator/>
      </w:r>
    </w:p>
  </w:footnote>
  <w:footnote w:type="continuationSeparator" w:id="0">
    <w:p w:rsidR="002A614A" w:rsidRDefault="002A614A" w:rsidP="00F95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45381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95B7C" w:rsidRPr="00F95B7C" w:rsidRDefault="00D966BF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95B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95B7C" w:rsidRPr="00F95B7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95B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41B9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95B7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95B7C" w:rsidRDefault="00F95B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3E64"/>
    <w:rsid w:val="00005F52"/>
    <w:rsid w:val="0002327F"/>
    <w:rsid w:val="00077055"/>
    <w:rsid w:val="000B0A0B"/>
    <w:rsid w:val="0014574C"/>
    <w:rsid w:val="00152407"/>
    <w:rsid w:val="001E7837"/>
    <w:rsid w:val="001F0BA1"/>
    <w:rsid w:val="002608CA"/>
    <w:rsid w:val="00283AAC"/>
    <w:rsid w:val="00285232"/>
    <w:rsid w:val="002A614A"/>
    <w:rsid w:val="002F2A13"/>
    <w:rsid w:val="003C13D5"/>
    <w:rsid w:val="003C2C03"/>
    <w:rsid w:val="003D5515"/>
    <w:rsid w:val="004031A1"/>
    <w:rsid w:val="00403E77"/>
    <w:rsid w:val="00432B33"/>
    <w:rsid w:val="00475CF3"/>
    <w:rsid w:val="00484596"/>
    <w:rsid w:val="004E17BD"/>
    <w:rsid w:val="00511289"/>
    <w:rsid w:val="00516AD1"/>
    <w:rsid w:val="00526974"/>
    <w:rsid w:val="0053036C"/>
    <w:rsid w:val="005A388F"/>
    <w:rsid w:val="005B5E36"/>
    <w:rsid w:val="005E554F"/>
    <w:rsid w:val="00655587"/>
    <w:rsid w:val="0069507E"/>
    <w:rsid w:val="006E3D1B"/>
    <w:rsid w:val="00713F27"/>
    <w:rsid w:val="00755E84"/>
    <w:rsid w:val="00791730"/>
    <w:rsid w:val="007E1283"/>
    <w:rsid w:val="007F1833"/>
    <w:rsid w:val="00816581"/>
    <w:rsid w:val="00824C37"/>
    <w:rsid w:val="00826589"/>
    <w:rsid w:val="00841B96"/>
    <w:rsid w:val="008573D8"/>
    <w:rsid w:val="00896E39"/>
    <w:rsid w:val="008A55A4"/>
    <w:rsid w:val="008B32DB"/>
    <w:rsid w:val="008D2A66"/>
    <w:rsid w:val="0090530E"/>
    <w:rsid w:val="00977A4F"/>
    <w:rsid w:val="009A03D6"/>
    <w:rsid w:val="009F1BD0"/>
    <w:rsid w:val="009F254B"/>
    <w:rsid w:val="009F3E64"/>
    <w:rsid w:val="00A1443C"/>
    <w:rsid w:val="00A205B6"/>
    <w:rsid w:val="00AD38D3"/>
    <w:rsid w:val="00AE316C"/>
    <w:rsid w:val="00AE5911"/>
    <w:rsid w:val="00B03422"/>
    <w:rsid w:val="00B04DA1"/>
    <w:rsid w:val="00B36E6D"/>
    <w:rsid w:val="00B87D09"/>
    <w:rsid w:val="00B94A08"/>
    <w:rsid w:val="00BC2A0A"/>
    <w:rsid w:val="00BC56D6"/>
    <w:rsid w:val="00C17E14"/>
    <w:rsid w:val="00C36613"/>
    <w:rsid w:val="00C92EE7"/>
    <w:rsid w:val="00C96D69"/>
    <w:rsid w:val="00D317E9"/>
    <w:rsid w:val="00D35A2D"/>
    <w:rsid w:val="00D50474"/>
    <w:rsid w:val="00D8554D"/>
    <w:rsid w:val="00D966BF"/>
    <w:rsid w:val="00DA1E36"/>
    <w:rsid w:val="00DD1AA1"/>
    <w:rsid w:val="00DE5434"/>
    <w:rsid w:val="00E245F8"/>
    <w:rsid w:val="00E37277"/>
    <w:rsid w:val="00E46EFA"/>
    <w:rsid w:val="00E712B2"/>
    <w:rsid w:val="00E876F0"/>
    <w:rsid w:val="00EE2230"/>
    <w:rsid w:val="00F23292"/>
    <w:rsid w:val="00F30A9F"/>
    <w:rsid w:val="00F37566"/>
    <w:rsid w:val="00F868D9"/>
    <w:rsid w:val="00F9412C"/>
    <w:rsid w:val="00F95B7C"/>
    <w:rsid w:val="00FE4DBF"/>
    <w:rsid w:val="00FF154B"/>
    <w:rsid w:val="00FF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5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5B7C"/>
  </w:style>
  <w:style w:type="paragraph" w:styleId="a5">
    <w:name w:val="footer"/>
    <w:basedOn w:val="a"/>
    <w:link w:val="a6"/>
    <w:uiPriority w:val="99"/>
    <w:unhideWhenUsed/>
    <w:rsid w:val="00F95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5B7C"/>
  </w:style>
  <w:style w:type="paragraph" w:styleId="a7">
    <w:name w:val="Balloon Text"/>
    <w:basedOn w:val="a"/>
    <w:link w:val="a8"/>
    <w:uiPriority w:val="99"/>
    <w:semiHidden/>
    <w:unhideWhenUsed/>
    <w:rsid w:val="00E2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45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5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5B7C"/>
  </w:style>
  <w:style w:type="paragraph" w:styleId="a5">
    <w:name w:val="footer"/>
    <w:basedOn w:val="a"/>
    <w:link w:val="a6"/>
    <w:uiPriority w:val="99"/>
    <w:unhideWhenUsed/>
    <w:rsid w:val="00F95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5B7C"/>
  </w:style>
  <w:style w:type="paragraph" w:styleId="a7">
    <w:name w:val="Balloon Text"/>
    <w:basedOn w:val="a"/>
    <w:link w:val="a8"/>
    <w:uiPriority w:val="99"/>
    <w:semiHidden/>
    <w:unhideWhenUsed/>
    <w:rsid w:val="00E2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45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84DF0-4C71-4D09-8875-1C8F822A0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1809</Words>
  <Characters>10316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61USER63</dc:creator>
  <cp:lastModifiedBy>User</cp:lastModifiedBy>
  <cp:revision>12</cp:revision>
  <cp:lastPrinted>2025-06-10T14:04:00Z</cp:lastPrinted>
  <dcterms:created xsi:type="dcterms:W3CDTF">2025-06-24T15:09:00Z</dcterms:created>
  <dcterms:modified xsi:type="dcterms:W3CDTF">2026-07-04T07:05:00Z</dcterms:modified>
</cp:coreProperties>
</file>